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9D1A" w14:textId="77777777" w:rsidR="00D457E9" w:rsidRDefault="00D457E9" w:rsidP="00D457E9">
      <w:pPr>
        <w:spacing w:before="100" w:beforeAutospacing="1" w:after="160" w:line="252" w:lineRule="auto"/>
      </w:pPr>
      <w:r>
        <w:t>Sehr geehrte Damen und Herren,</w:t>
      </w:r>
    </w:p>
    <w:p w14:paraId="65C6A8E3" w14:textId="77777777" w:rsidR="00D457E9" w:rsidRDefault="00D457E9" w:rsidP="00D457E9">
      <w:pPr>
        <w:spacing w:before="100" w:beforeAutospacing="1" w:after="160" w:line="252" w:lineRule="auto"/>
      </w:pPr>
      <w:r>
        <w:t>wie Ihnen mit hoher Wahrscheinlichkeit bereits aus der Presse bekannt, wurde letzte Woche Donnerstag (19.05.2022) der Leichnam eines Jungen im Vorschulalter aus der Donau im Bereich zwischen den Staustufen Vohburg und Ingolstadt geborgen. Die Identität des Kindes sowie die Todesumstände sind derzeit noch nicht geklärt.</w:t>
      </w:r>
    </w:p>
    <w:p w14:paraId="114A0062" w14:textId="77777777" w:rsidR="00D457E9" w:rsidRDefault="00D457E9" w:rsidP="00D457E9">
      <w:pPr>
        <w:spacing w:before="100" w:beforeAutospacing="1" w:after="160" w:line="252" w:lineRule="auto"/>
      </w:pPr>
      <w:r>
        <w:t>Zur Klärung dieses Falls wurde bei der Kriminalpolizeiinspektion Ingolstadt die Ermittlungsgruppe „</w:t>
      </w:r>
      <w:proofErr w:type="spellStart"/>
      <w:r>
        <w:t>Fluvius</w:t>
      </w:r>
      <w:proofErr w:type="spellEnd"/>
      <w:r>
        <w:t>“ gebildet.</w:t>
      </w:r>
    </w:p>
    <w:p w14:paraId="5EFD6300" w14:textId="77777777" w:rsidR="00D457E9" w:rsidRDefault="00D457E9" w:rsidP="00D457E9">
      <w:pPr>
        <w:spacing w:before="100" w:beforeAutospacing="1" w:after="160" w:line="252" w:lineRule="auto"/>
      </w:pPr>
      <w:r>
        <w:t xml:space="preserve">In diesem Zusammenhang bittet die Kriminalpolizei Ingolstadt um Hinweise aus der Bevölkerung. Wer hat </w:t>
      </w:r>
      <w:r>
        <w:rPr>
          <w:rStyle w:val="Fett"/>
        </w:rPr>
        <w:t>seit Beginn des Frühjahrs</w:t>
      </w:r>
      <w:r>
        <w:t xml:space="preserve"> verdächtige Wahrnehmungen im genannten Bereich gemacht? Unter Umständen können insbesondere Spaziergänger, Wassersportler oder Angler sachdienliche Informationen liefern, die unter der Telefonnummer 0841/9343-0 entgegengenommen werden.</w:t>
      </w:r>
    </w:p>
    <w:p w14:paraId="39CBE811" w14:textId="77777777" w:rsidR="00D457E9" w:rsidRDefault="00D457E9" w:rsidP="00D457E9">
      <w:pPr>
        <w:spacing w:before="100" w:beforeAutospacing="1" w:after="160" w:line="252" w:lineRule="auto"/>
      </w:pPr>
      <w:r>
        <w:t>Hier: Link zum offiziellen Zeugenaufruf der Bayerischen Polizei</w:t>
      </w:r>
    </w:p>
    <w:p w14:paraId="5E92B1AF" w14:textId="77777777" w:rsidR="00D457E9" w:rsidRDefault="00D457E9" w:rsidP="00D457E9">
      <w:pPr>
        <w:spacing w:before="100" w:beforeAutospacing="1" w:after="160" w:line="252" w:lineRule="auto"/>
      </w:pPr>
      <w:hyperlink r:id="rId4" w:history="1">
        <w:r>
          <w:rPr>
            <w:rStyle w:val="Hyperlink"/>
          </w:rPr>
          <w:t>https://www.polizei.bayern.de/aktuelles/pressemitteilungen/030385/index.html</w:t>
        </w:r>
      </w:hyperlink>
    </w:p>
    <w:p w14:paraId="3CB77ACA" w14:textId="77777777" w:rsidR="00D457E9" w:rsidRDefault="00D457E9" w:rsidP="00D457E9">
      <w:pPr>
        <w:spacing w:before="100" w:beforeAutospacing="1" w:after="160" w:line="252" w:lineRule="auto"/>
      </w:pPr>
      <w:r>
        <w:t>Wir würden es sehr begrüßen, wenn sie den Zeugenaufruf ihren Vereinsmitgliedern per E-Mai oder persönlich zukommen lassen würden.</w:t>
      </w:r>
    </w:p>
    <w:p w14:paraId="65EE66A8" w14:textId="77777777" w:rsidR="00D457E9" w:rsidRDefault="00D457E9" w:rsidP="00D457E9">
      <w:pPr>
        <w:spacing w:before="100" w:beforeAutospacing="1" w:after="100" w:afterAutospacing="1"/>
      </w:pPr>
      <w:r>
        <w:t>Ich bedanke mich bereits im Voraus für Ihre Mithilfe. Für etwaige Rückfragen Ihrerseits stehe ich Ihnen jederzeit zur Verfügung.</w:t>
      </w:r>
    </w:p>
    <w:p w14:paraId="05E51B9E" w14:textId="77777777" w:rsidR="00D457E9" w:rsidRDefault="00D457E9" w:rsidP="00D457E9">
      <w:pPr>
        <w:spacing w:before="100" w:beforeAutospacing="1" w:after="160" w:line="252" w:lineRule="auto"/>
      </w:pPr>
      <w:r>
        <w:t> </w:t>
      </w:r>
    </w:p>
    <w:p w14:paraId="4161350B" w14:textId="77777777" w:rsidR="00D457E9" w:rsidRDefault="00D457E9" w:rsidP="00D457E9">
      <w:pPr>
        <w:spacing w:before="100" w:beforeAutospacing="1" w:after="100" w:afterAutospacing="1"/>
      </w:pPr>
      <w:r>
        <w:rPr>
          <w:sz w:val="20"/>
          <w:szCs w:val="20"/>
        </w:rPr>
        <w:t>Mit freundlichen Grüßen</w:t>
      </w:r>
    </w:p>
    <w:p w14:paraId="493CCD20" w14:textId="77777777" w:rsidR="00D457E9" w:rsidRDefault="00D457E9" w:rsidP="00D457E9">
      <w:pPr>
        <w:spacing w:before="100" w:beforeAutospacing="1" w:after="100" w:afterAutospacing="1"/>
      </w:pPr>
      <w:r>
        <w:rPr>
          <w:sz w:val="16"/>
          <w:szCs w:val="16"/>
        </w:rPr>
        <w:t>gez.</w:t>
      </w:r>
    </w:p>
    <w:p w14:paraId="3C960E35" w14:textId="77777777" w:rsidR="00D457E9" w:rsidRDefault="00D457E9" w:rsidP="00D457E9">
      <w:pPr>
        <w:spacing w:before="100" w:beforeAutospacing="1" w:after="100" w:afterAutospacing="1"/>
      </w:pPr>
      <w:r>
        <w:rPr>
          <w:rStyle w:val="Fett"/>
        </w:rPr>
        <w:t>Irene Eigner</w:t>
      </w:r>
      <w:r>
        <w:t xml:space="preserve"> </w:t>
      </w:r>
      <w:r>
        <w:br/>
      </w:r>
      <w:r>
        <w:rPr>
          <w:sz w:val="16"/>
          <w:szCs w:val="16"/>
        </w:rPr>
        <w:t>Kriminalkommissarin</w:t>
      </w:r>
    </w:p>
    <w:p w14:paraId="63ABC8F7" w14:textId="77777777" w:rsidR="00D457E9" w:rsidRDefault="00D457E9" w:rsidP="00D457E9">
      <w:pPr>
        <w:spacing w:before="100" w:beforeAutospacing="1" w:after="100" w:afterAutospacing="1"/>
      </w:pPr>
      <w:r>
        <w:rPr>
          <w:sz w:val="16"/>
          <w:szCs w:val="16"/>
        </w:rPr>
        <w:t>Kommissariat 1 – Ermittlungsgruppe „</w:t>
      </w:r>
      <w:proofErr w:type="spellStart"/>
      <w:r>
        <w:rPr>
          <w:sz w:val="16"/>
          <w:szCs w:val="16"/>
        </w:rPr>
        <w:t>Fluvius</w:t>
      </w:r>
      <w:proofErr w:type="spellEnd"/>
      <w:r>
        <w:rPr>
          <w:sz w:val="16"/>
          <w:szCs w:val="16"/>
        </w:rPr>
        <w:t>“</w:t>
      </w:r>
    </w:p>
    <w:p w14:paraId="784A074B" w14:textId="77777777" w:rsidR="00024567" w:rsidRPr="00D457E9" w:rsidRDefault="00024567" w:rsidP="00D457E9"/>
    <w:sectPr w:rsidR="00024567" w:rsidRPr="00D457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E9"/>
    <w:rsid w:val="00024567"/>
    <w:rsid w:val="00D45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0D8F"/>
  <w15:chartTrackingRefBased/>
  <w15:docId w15:val="{EFE5B8D2-F105-4EAA-843D-3A679667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7E9"/>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457E9"/>
    <w:rPr>
      <w:color w:val="0000FF"/>
      <w:u w:val="single"/>
    </w:rPr>
  </w:style>
  <w:style w:type="character" w:styleId="Fett">
    <w:name w:val="Strong"/>
    <w:basedOn w:val="Absatz-Standardschriftart"/>
    <w:uiPriority w:val="22"/>
    <w:qFormat/>
    <w:rsid w:val="00D45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lizei.bayern.de/aktuelles/pressemitteilungen/030385/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1242</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2022-05-30T16:50:00Z</dcterms:created>
  <dcterms:modified xsi:type="dcterms:W3CDTF">2022-05-30T16:51:00Z</dcterms:modified>
</cp:coreProperties>
</file>